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E9D" w:rsidRPr="003D7989" w:rsidRDefault="00F71CD6">
      <w:pPr>
        <w:rPr>
          <w:sz w:val="28"/>
          <w:szCs w:val="28"/>
        </w:rPr>
      </w:pPr>
      <w:r w:rsidRPr="003D7989">
        <w:rPr>
          <w:rFonts w:hint="eastAsia"/>
          <w:sz w:val="28"/>
          <w:szCs w:val="28"/>
        </w:rPr>
        <w:t>【</w:t>
      </w:r>
      <w:r w:rsidR="005C6182" w:rsidRPr="003D7989">
        <w:rPr>
          <w:rFonts w:hint="eastAsia"/>
          <w:sz w:val="28"/>
          <w:szCs w:val="28"/>
        </w:rPr>
        <w:t>様式</w:t>
      </w:r>
      <w:r w:rsidR="00A47BF6" w:rsidRPr="003D7989">
        <w:rPr>
          <w:rFonts w:hint="eastAsia"/>
          <w:sz w:val="28"/>
          <w:szCs w:val="28"/>
        </w:rPr>
        <w:t>５</w:t>
      </w:r>
      <w:r w:rsidRPr="003D7989">
        <w:rPr>
          <w:rFonts w:hint="eastAsia"/>
          <w:sz w:val="28"/>
          <w:szCs w:val="28"/>
        </w:rPr>
        <w:t>】</w:t>
      </w:r>
      <w:bookmarkStart w:id="0" w:name="_GoBack"/>
      <w:bookmarkEnd w:id="0"/>
    </w:p>
    <w:p w:rsidR="00970B17" w:rsidRPr="00970B17" w:rsidRDefault="00C97760">
      <w:pPr>
        <w:rPr>
          <w:sz w:val="24"/>
        </w:rPr>
      </w:pPr>
      <w:r>
        <w:rPr>
          <w:rFonts w:hint="eastAsia"/>
          <w:sz w:val="24"/>
        </w:rPr>
        <w:t xml:space="preserve">　　　　　　　　　　　　　　　　　　　　　　　　　　</w:t>
      </w:r>
      <w:r w:rsidR="003B0DC7">
        <w:rPr>
          <w:rFonts w:hint="eastAsia"/>
          <w:sz w:val="24"/>
        </w:rPr>
        <w:t xml:space="preserve">　　　　</w:t>
      </w:r>
      <w:r w:rsidR="004D5B9F">
        <w:rPr>
          <w:rFonts w:hint="eastAsia"/>
          <w:sz w:val="24"/>
        </w:rPr>
        <w:t>令和</w:t>
      </w:r>
      <w:r w:rsidR="00A43026">
        <w:rPr>
          <w:rFonts w:hint="eastAsia"/>
          <w:sz w:val="24"/>
        </w:rPr>
        <w:t xml:space="preserve">　</w:t>
      </w:r>
      <w:r w:rsidR="00970B17" w:rsidRPr="00970B17">
        <w:rPr>
          <w:rFonts w:hint="eastAsia"/>
          <w:sz w:val="24"/>
        </w:rPr>
        <w:t>年　月　日</w:t>
      </w:r>
    </w:p>
    <w:p w:rsidR="00970B17" w:rsidRPr="00970B17" w:rsidRDefault="00970B17">
      <w:pPr>
        <w:rPr>
          <w:sz w:val="24"/>
        </w:rPr>
      </w:pPr>
    </w:p>
    <w:p w:rsidR="00970B17" w:rsidRDefault="00970B17">
      <w:pPr>
        <w:rPr>
          <w:sz w:val="24"/>
        </w:rPr>
      </w:pPr>
      <w:r w:rsidRPr="00970B17">
        <w:rPr>
          <w:rFonts w:hint="eastAsia"/>
          <w:sz w:val="24"/>
        </w:rPr>
        <w:t xml:space="preserve">君津市長　</w:t>
      </w:r>
      <w:r w:rsidR="008B2A76">
        <w:rPr>
          <w:rFonts w:hint="eastAsia"/>
          <w:sz w:val="24"/>
        </w:rPr>
        <w:t xml:space="preserve">　　　　</w:t>
      </w:r>
      <w:r w:rsidR="008039D5">
        <w:rPr>
          <w:rFonts w:hint="eastAsia"/>
          <w:sz w:val="24"/>
        </w:rPr>
        <w:t xml:space="preserve">　</w:t>
      </w:r>
      <w:r w:rsidR="003B0DC7">
        <w:rPr>
          <w:rFonts w:hint="eastAsia"/>
          <w:sz w:val="24"/>
        </w:rPr>
        <w:t xml:space="preserve">　</w:t>
      </w:r>
      <w:r w:rsidRPr="00970B17">
        <w:rPr>
          <w:rFonts w:hint="eastAsia"/>
          <w:sz w:val="24"/>
        </w:rPr>
        <w:t>あて</w:t>
      </w:r>
    </w:p>
    <w:p w:rsidR="008F34F0" w:rsidRDefault="008F34F0" w:rsidP="008F34F0">
      <w:pPr>
        <w:rPr>
          <w:sz w:val="24"/>
        </w:rPr>
      </w:pPr>
    </w:p>
    <w:p w:rsidR="00970B17" w:rsidRDefault="008F34F0" w:rsidP="008F34F0">
      <w:pPr>
        <w:jc w:val="center"/>
        <w:rPr>
          <w:sz w:val="28"/>
        </w:rPr>
      </w:pPr>
      <w:r>
        <w:rPr>
          <w:rFonts w:hint="eastAsia"/>
          <w:sz w:val="28"/>
        </w:rPr>
        <w:t>【外国</w:t>
      </w:r>
      <w:r w:rsidR="00DE1746" w:rsidRPr="00DE1746">
        <w:rPr>
          <w:rFonts w:hint="eastAsia"/>
          <w:sz w:val="28"/>
        </w:rPr>
        <w:t>語指導助手派遣業務に関する公募型プロポーザル】</w:t>
      </w:r>
    </w:p>
    <w:p w:rsidR="00DE1746" w:rsidRDefault="00DE1746" w:rsidP="008F34F0">
      <w:pPr>
        <w:jc w:val="center"/>
        <w:rPr>
          <w:b/>
          <w:sz w:val="36"/>
        </w:rPr>
      </w:pPr>
      <w:r w:rsidRPr="00DE1746">
        <w:rPr>
          <w:rFonts w:hint="eastAsia"/>
          <w:b/>
          <w:sz w:val="36"/>
        </w:rPr>
        <w:t>プロポーザル審査書類提出表紙</w:t>
      </w:r>
    </w:p>
    <w:p w:rsidR="00DE1746" w:rsidRDefault="00DE1746" w:rsidP="00DE1746">
      <w:pPr>
        <w:jc w:val="left"/>
        <w:rPr>
          <w:sz w:val="24"/>
        </w:rPr>
      </w:pPr>
    </w:p>
    <w:p w:rsidR="00DE1746" w:rsidRDefault="00DE1746" w:rsidP="00DE1746">
      <w:pPr>
        <w:jc w:val="left"/>
        <w:rPr>
          <w:sz w:val="24"/>
        </w:rPr>
      </w:pPr>
      <w:r w:rsidRPr="00DE1746">
        <w:rPr>
          <w:rFonts w:hint="eastAsia"/>
          <w:sz w:val="24"/>
        </w:rPr>
        <w:t>下記の書類を提出します</w:t>
      </w:r>
      <w:r>
        <w:rPr>
          <w:rFonts w:hint="eastAsia"/>
          <w:sz w:val="24"/>
        </w:rPr>
        <w:t>。</w:t>
      </w:r>
    </w:p>
    <w:p w:rsidR="00DE1746" w:rsidRDefault="00DE1746" w:rsidP="00DE1746">
      <w:pPr>
        <w:jc w:val="left"/>
        <w:rPr>
          <w:sz w:val="24"/>
        </w:rPr>
      </w:pPr>
    </w:p>
    <w:p w:rsidR="00DE1746" w:rsidRDefault="00DE1746" w:rsidP="00DE1746">
      <w:pPr>
        <w:pStyle w:val="a3"/>
      </w:pPr>
      <w:r>
        <w:rPr>
          <w:rFonts w:hint="eastAsia"/>
        </w:rPr>
        <w:t>記</w:t>
      </w:r>
    </w:p>
    <w:p w:rsidR="003B0DC7" w:rsidRDefault="003B0DC7" w:rsidP="00A47BF6">
      <w:pPr>
        <w:rPr>
          <w:sz w:val="24"/>
        </w:rPr>
      </w:pPr>
      <w:r>
        <w:rPr>
          <w:rFonts w:hint="eastAsia"/>
        </w:rPr>
        <w:t xml:space="preserve">　</w:t>
      </w:r>
      <w:r w:rsidR="00A47BF6">
        <w:rPr>
          <w:rFonts w:hint="eastAsia"/>
        </w:rPr>
        <w:t xml:space="preserve">　</w:t>
      </w:r>
      <w:r w:rsidR="00A43026">
        <w:rPr>
          <w:rFonts w:hint="eastAsia"/>
          <w:sz w:val="24"/>
        </w:rPr>
        <w:t>・</w:t>
      </w:r>
      <w:r>
        <w:rPr>
          <w:rFonts w:hint="eastAsia"/>
          <w:sz w:val="24"/>
        </w:rPr>
        <w:t>表紙</w:t>
      </w:r>
      <w:r w:rsidR="00F71CD6">
        <w:rPr>
          <w:rFonts w:hint="eastAsia"/>
          <w:sz w:val="24"/>
        </w:rPr>
        <w:t>【</w:t>
      </w:r>
      <w:r>
        <w:rPr>
          <w:rFonts w:hint="eastAsia"/>
          <w:sz w:val="24"/>
        </w:rPr>
        <w:t>様式</w:t>
      </w:r>
      <w:r w:rsidR="00A47BF6">
        <w:rPr>
          <w:rFonts w:hint="eastAsia"/>
          <w:sz w:val="24"/>
        </w:rPr>
        <w:t>５</w:t>
      </w:r>
      <w:r w:rsidR="00F71CD6">
        <w:rPr>
          <w:rFonts w:hint="eastAsia"/>
          <w:sz w:val="24"/>
        </w:rPr>
        <w:t>】</w:t>
      </w:r>
    </w:p>
    <w:p w:rsidR="008F767E" w:rsidRDefault="00A43026" w:rsidP="00A43026">
      <w:pPr>
        <w:pStyle w:val="ab"/>
        <w:ind w:leftChars="0" w:left="360"/>
        <w:rPr>
          <w:sz w:val="24"/>
        </w:rPr>
      </w:pPr>
      <w:r>
        <w:rPr>
          <w:rFonts w:hint="eastAsia"/>
          <w:sz w:val="24"/>
        </w:rPr>
        <w:t>・</w:t>
      </w:r>
      <w:r w:rsidR="00860625">
        <w:rPr>
          <w:rFonts w:hint="eastAsia"/>
          <w:sz w:val="24"/>
        </w:rPr>
        <w:t>企画提案書</w:t>
      </w:r>
      <w:r w:rsidR="00594C1F">
        <w:rPr>
          <w:rFonts w:hint="eastAsia"/>
          <w:sz w:val="24"/>
        </w:rPr>
        <w:t xml:space="preserve">　</w:t>
      </w:r>
      <w:r w:rsidR="00A47BF6">
        <w:rPr>
          <w:rFonts w:hint="eastAsia"/>
          <w:sz w:val="24"/>
        </w:rPr>
        <w:t>【</w:t>
      </w:r>
      <w:r w:rsidR="00594C1F">
        <w:rPr>
          <w:rFonts w:hint="eastAsia"/>
          <w:sz w:val="24"/>
        </w:rPr>
        <w:t>任意様式</w:t>
      </w:r>
      <w:r w:rsidR="00A47BF6">
        <w:rPr>
          <w:rFonts w:hint="eastAsia"/>
          <w:sz w:val="24"/>
        </w:rPr>
        <w:t>】</w:t>
      </w:r>
      <w:r w:rsidR="00594C1F">
        <w:rPr>
          <w:rFonts w:hint="eastAsia"/>
          <w:sz w:val="24"/>
        </w:rPr>
        <w:t xml:space="preserve">　</w:t>
      </w:r>
    </w:p>
    <w:p w:rsidR="00A47BF6" w:rsidRDefault="00A43026" w:rsidP="00A43026">
      <w:pPr>
        <w:pStyle w:val="ab"/>
        <w:ind w:leftChars="0" w:left="360"/>
        <w:rPr>
          <w:sz w:val="24"/>
        </w:rPr>
      </w:pPr>
      <w:r>
        <w:rPr>
          <w:rFonts w:hint="eastAsia"/>
          <w:sz w:val="24"/>
        </w:rPr>
        <w:t>・</w:t>
      </w:r>
      <w:r w:rsidR="00594C1F">
        <w:rPr>
          <w:rFonts w:hint="eastAsia"/>
          <w:sz w:val="24"/>
        </w:rPr>
        <w:t>学校に提供している評価に関する資料</w:t>
      </w:r>
      <w:r w:rsidR="00A47BF6">
        <w:rPr>
          <w:rFonts w:hint="eastAsia"/>
          <w:sz w:val="24"/>
        </w:rPr>
        <w:t>【任意様式・一部抜粋】</w:t>
      </w:r>
    </w:p>
    <w:p w:rsidR="008F767E" w:rsidRDefault="00A47BF6" w:rsidP="00A47BF6">
      <w:pPr>
        <w:pStyle w:val="ab"/>
        <w:ind w:leftChars="0" w:left="360" w:firstLineChars="100" w:firstLine="236"/>
        <w:rPr>
          <w:sz w:val="24"/>
        </w:rPr>
      </w:pPr>
      <w:r>
        <w:rPr>
          <w:rFonts w:hint="eastAsia"/>
          <w:sz w:val="24"/>
        </w:rPr>
        <w:t>※</w:t>
      </w:r>
      <w:r w:rsidR="00CA4169">
        <w:rPr>
          <w:rFonts w:hint="eastAsia"/>
          <w:sz w:val="24"/>
        </w:rPr>
        <w:t>提供してい</w:t>
      </w:r>
      <w:r w:rsidR="00C944EA">
        <w:rPr>
          <w:rFonts w:hint="eastAsia"/>
          <w:sz w:val="24"/>
        </w:rPr>
        <w:t>ない場合は提出しない。</w:t>
      </w:r>
    </w:p>
    <w:p w:rsidR="009704DF" w:rsidRPr="00860625" w:rsidRDefault="00A43026" w:rsidP="00A43026">
      <w:pPr>
        <w:pStyle w:val="ab"/>
        <w:ind w:leftChars="0" w:left="360"/>
        <w:rPr>
          <w:sz w:val="24"/>
        </w:rPr>
      </w:pPr>
      <w:r>
        <w:rPr>
          <w:rFonts w:hint="eastAsia"/>
          <w:sz w:val="24"/>
        </w:rPr>
        <w:t>・</w:t>
      </w:r>
      <w:r w:rsidR="009704DF">
        <w:rPr>
          <w:rFonts w:hint="eastAsia"/>
          <w:sz w:val="24"/>
        </w:rPr>
        <w:t>見積書及び見積内訳明細書</w:t>
      </w:r>
      <w:r w:rsidR="00F71CD6">
        <w:rPr>
          <w:rFonts w:hint="eastAsia"/>
          <w:sz w:val="24"/>
        </w:rPr>
        <w:t>【</w:t>
      </w:r>
      <w:r w:rsidR="005C6182">
        <w:rPr>
          <w:rFonts w:hint="eastAsia"/>
          <w:sz w:val="24"/>
        </w:rPr>
        <w:t>様式６</w:t>
      </w:r>
      <w:r w:rsidR="00F71CD6">
        <w:rPr>
          <w:rFonts w:hint="eastAsia"/>
          <w:sz w:val="24"/>
        </w:rPr>
        <w:t>】</w:t>
      </w:r>
    </w:p>
    <w:p w:rsidR="007D3A4D" w:rsidRDefault="007D3A4D" w:rsidP="007D3A4D">
      <w:pPr>
        <w:rPr>
          <w:sz w:val="24"/>
        </w:rPr>
      </w:pPr>
    </w:p>
    <w:p w:rsidR="007D3A4D" w:rsidRDefault="007D3A4D" w:rsidP="007D3A4D">
      <w:pPr>
        <w:rPr>
          <w:sz w:val="24"/>
        </w:rPr>
      </w:pPr>
      <w:r>
        <w:rPr>
          <w:rFonts w:hint="eastAsia"/>
          <w:sz w:val="24"/>
        </w:rPr>
        <w:t>（参加資格確認）※あてはまる場合は（　　）にチェックを入れること</w:t>
      </w:r>
    </w:p>
    <w:p w:rsidR="00AF7731" w:rsidRPr="0038552A" w:rsidRDefault="00AF7731" w:rsidP="00AF7731">
      <w:pPr>
        <w:ind w:firstLineChars="54" w:firstLine="128"/>
        <w:rPr>
          <w:rFonts w:ascii="Century" w:hAnsi="Century"/>
          <w:sz w:val="24"/>
        </w:rPr>
      </w:pPr>
      <w:r>
        <w:rPr>
          <w:rFonts w:ascii="Century" w:hAnsi="Century" w:hint="eastAsia"/>
          <w:sz w:val="24"/>
        </w:rPr>
        <w:t>（　）</w:t>
      </w:r>
      <w:r w:rsidRPr="0038552A">
        <w:rPr>
          <w:rFonts w:ascii="Century" w:hAnsi="Century" w:hint="eastAsia"/>
          <w:sz w:val="24"/>
        </w:rPr>
        <w:t>君津市入札参加資格者名簿に登載されている者</w:t>
      </w:r>
    </w:p>
    <w:p w:rsidR="00AF7731" w:rsidRDefault="00AF7731" w:rsidP="00AF7731">
      <w:pPr>
        <w:ind w:firstLineChars="50" w:firstLine="118"/>
        <w:rPr>
          <w:rFonts w:ascii="Century" w:hAnsi="Century"/>
          <w:sz w:val="24"/>
        </w:rPr>
      </w:pPr>
      <w:r w:rsidRPr="0038552A">
        <w:rPr>
          <w:rFonts w:ascii="Century" w:hAnsi="Century" w:hint="eastAsia"/>
          <w:sz w:val="24"/>
        </w:rPr>
        <w:t>（</w:t>
      </w:r>
      <w:r>
        <w:rPr>
          <w:rFonts w:ascii="Century" w:hAnsi="Century" w:hint="eastAsia"/>
          <w:sz w:val="24"/>
        </w:rPr>
        <w:t xml:space="preserve">　</w:t>
      </w:r>
      <w:r w:rsidRPr="0038552A">
        <w:rPr>
          <w:rFonts w:ascii="Century" w:hAnsi="Century" w:hint="eastAsia"/>
          <w:sz w:val="24"/>
        </w:rPr>
        <w:t>）</w:t>
      </w:r>
      <w:r>
        <w:rPr>
          <w:rFonts w:ascii="Century" w:hAnsi="Century" w:hint="eastAsia"/>
          <w:sz w:val="24"/>
        </w:rPr>
        <w:t>君津市建設工事請負業者等指名停止措置要領（平成２０年３月１日制定）及び</w:t>
      </w:r>
    </w:p>
    <w:p w:rsidR="00AF7731" w:rsidRDefault="005C4632" w:rsidP="00AF7731">
      <w:pPr>
        <w:ind w:firstLineChars="350" w:firstLine="826"/>
        <w:rPr>
          <w:rFonts w:ascii="Century" w:hAnsi="Century"/>
          <w:sz w:val="24"/>
        </w:rPr>
      </w:pPr>
      <w:r>
        <w:rPr>
          <w:rFonts w:ascii="Century" w:hAnsi="Century" w:hint="eastAsia"/>
          <w:sz w:val="24"/>
        </w:rPr>
        <w:t>君津市入札契約に係る暴力団対策措置</w:t>
      </w:r>
      <w:r w:rsidR="00AF7731">
        <w:rPr>
          <w:rFonts w:ascii="Century" w:hAnsi="Century" w:hint="eastAsia"/>
          <w:sz w:val="24"/>
        </w:rPr>
        <w:t>要綱（平成２７年君津市告示第７３号）</w:t>
      </w:r>
    </w:p>
    <w:p w:rsidR="00AF7731" w:rsidRDefault="00AF7731" w:rsidP="00AF7731">
      <w:pPr>
        <w:ind w:firstLineChars="350" w:firstLine="826"/>
        <w:rPr>
          <w:rFonts w:ascii="Century" w:hAnsi="Century"/>
          <w:sz w:val="24"/>
        </w:rPr>
      </w:pPr>
      <w:r>
        <w:rPr>
          <w:rFonts w:ascii="Century" w:hAnsi="Century" w:hint="eastAsia"/>
          <w:sz w:val="24"/>
        </w:rPr>
        <w:t>による指名停止措置を受託候補者の選定する日までに受けていない者</w:t>
      </w:r>
    </w:p>
    <w:p w:rsidR="00AF7731" w:rsidRDefault="00AF7731" w:rsidP="00AF7731">
      <w:pPr>
        <w:ind w:firstLineChars="50" w:firstLine="118"/>
        <w:rPr>
          <w:rFonts w:ascii="Century" w:hAnsi="Century"/>
          <w:sz w:val="24"/>
        </w:rPr>
      </w:pPr>
      <w:r>
        <w:rPr>
          <w:rFonts w:ascii="Century" w:hAnsi="Century" w:hint="eastAsia"/>
          <w:sz w:val="24"/>
        </w:rPr>
        <w:t>（　）</w:t>
      </w:r>
      <w:r w:rsidRPr="0038552A">
        <w:rPr>
          <w:rFonts w:ascii="Century" w:hAnsi="Century" w:hint="eastAsia"/>
          <w:sz w:val="24"/>
        </w:rPr>
        <w:t>地方自治法施行令</w:t>
      </w:r>
      <w:r>
        <w:rPr>
          <w:rFonts w:ascii="Century" w:hAnsi="Century" w:hint="eastAsia"/>
          <w:sz w:val="24"/>
        </w:rPr>
        <w:t>（昭和２２年政令第１６号）</w:t>
      </w:r>
      <w:r w:rsidRPr="0038552A">
        <w:rPr>
          <w:rFonts w:ascii="Century" w:hAnsi="Century" w:hint="eastAsia"/>
          <w:sz w:val="24"/>
        </w:rPr>
        <w:t>第１６７条の４の規定の</w:t>
      </w:r>
      <w:r>
        <w:rPr>
          <w:rFonts w:ascii="Century" w:hAnsi="Century" w:hint="eastAsia"/>
          <w:sz w:val="24"/>
        </w:rPr>
        <w:t>ほか、</w:t>
      </w:r>
    </w:p>
    <w:p w:rsidR="00AF7731" w:rsidRDefault="00AF7731" w:rsidP="00AF7731">
      <w:pPr>
        <w:ind w:firstLineChars="350" w:firstLine="826"/>
        <w:rPr>
          <w:rFonts w:ascii="Century" w:hAnsi="Century"/>
          <w:sz w:val="24"/>
        </w:rPr>
      </w:pPr>
      <w:r>
        <w:rPr>
          <w:rFonts w:ascii="Century" w:hAnsi="Century" w:hint="eastAsia"/>
          <w:sz w:val="24"/>
        </w:rPr>
        <w:t>次の事項に該当しない者</w:t>
      </w:r>
    </w:p>
    <w:p w:rsidR="00AF7731" w:rsidRDefault="00AF7731" w:rsidP="00AF7731">
      <w:pPr>
        <w:ind w:firstLineChars="350" w:firstLine="826"/>
        <w:rPr>
          <w:rFonts w:ascii="Century" w:hAnsi="Century"/>
          <w:sz w:val="24"/>
        </w:rPr>
      </w:pPr>
      <w:r>
        <w:rPr>
          <w:rFonts w:ascii="Century" w:hAnsi="Century" w:hint="eastAsia"/>
          <w:sz w:val="24"/>
        </w:rPr>
        <w:t>ア　手形交換所による取引停止処分を受けてから２年間を経過しない者又は</w:t>
      </w:r>
    </w:p>
    <w:p w:rsidR="00AF7731" w:rsidRDefault="00AF7731" w:rsidP="00AF7731">
      <w:pPr>
        <w:ind w:firstLineChars="550" w:firstLine="1299"/>
        <w:rPr>
          <w:rFonts w:ascii="Century" w:hAnsi="Century"/>
          <w:sz w:val="24"/>
        </w:rPr>
      </w:pPr>
      <w:r>
        <w:rPr>
          <w:rFonts w:ascii="Century" w:hAnsi="Century" w:hint="eastAsia"/>
          <w:sz w:val="24"/>
        </w:rPr>
        <w:t>受託候補者を選定する前６ヶ月以内に手形または小切手を不渡りにした</w:t>
      </w:r>
    </w:p>
    <w:p w:rsidR="00AF7731" w:rsidRDefault="00AF7731" w:rsidP="00AF7731">
      <w:pPr>
        <w:ind w:firstLineChars="550" w:firstLine="1299"/>
        <w:rPr>
          <w:rFonts w:ascii="Century" w:hAnsi="Century"/>
          <w:sz w:val="24"/>
        </w:rPr>
      </w:pPr>
      <w:r>
        <w:rPr>
          <w:rFonts w:ascii="Century" w:hAnsi="Century" w:hint="eastAsia"/>
          <w:sz w:val="24"/>
        </w:rPr>
        <w:t>者</w:t>
      </w:r>
    </w:p>
    <w:p w:rsidR="00AF7731" w:rsidRDefault="00AF7731" w:rsidP="00AF7731">
      <w:pPr>
        <w:rPr>
          <w:rFonts w:ascii="Century" w:hAnsi="Century"/>
          <w:sz w:val="24"/>
        </w:rPr>
      </w:pPr>
      <w:r>
        <w:rPr>
          <w:rFonts w:ascii="Century" w:hAnsi="Century" w:hint="eastAsia"/>
          <w:sz w:val="24"/>
        </w:rPr>
        <w:t xml:space="preserve">　　　</w:t>
      </w:r>
      <w:r>
        <w:rPr>
          <w:rFonts w:ascii="Century" w:hAnsi="Century" w:hint="eastAsia"/>
          <w:sz w:val="24"/>
        </w:rPr>
        <w:t xml:space="preserve"> </w:t>
      </w:r>
      <w:r>
        <w:rPr>
          <w:rFonts w:ascii="Century" w:hAnsi="Century" w:hint="eastAsia"/>
          <w:sz w:val="24"/>
        </w:rPr>
        <w:t>イ　会社更生法（平成１４年法律第１５４号）の適用を申請した者で、同法に</w:t>
      </w:r>
    </w:p>
    <w:p w:rsidR="00AF7731" w:rsidRDefault="00AF7731" w:rsidP="00AF7731">
      <w:pPr>
        <w:ind w:firstLineChars="550" w:firstLine="1299"/>
        <w:rPr>
          <w:rFonts w:ascii="Century" w:hAnsi="Century"/>
          <w:sz w:val="24"/>
        </w:rPr>
      </w:pPr>
      <w:r>
        <w:rPr>
          <w:rFonts w:ascii="Century" w:hAnsi="Century" w:hint="eastAsia"/>
          <w:sz w:val="24"/>
        </w:rPr>
        <w:t>基づく裁判所からの更生手続き開始の決定がされていない者</w:t>
      </w:r>
    </w:p>
    <w:p w:rsidR="00AF7731" w:rsidRDefault="00AF7731" w:rsidP="00AF7731">
      <w:pPr>
        <w:rPr>
          <w:rFonts w:ascii="Century" w:hAnsi="Century"/>
          <w:sz w:val="24"/>
        </w:rPr>
      </w:pPr>
      <w:r>
        <w:rPr>
          <w:rFonts w:ascii="Century" w:hAnsi="Century" w:hint="eastAsia"/>
          <w:sz w:val="24"/>
        </w:rPr>
        <w:t xml:space="preserve">　　　</w:t>
      </w:r>
      <w:r>
        <w:rPr>
          <w:rFonts w:ascii="Century" w:hAnsi="Century" w:hint="eastAsia"/>
          <w:sz w:val="24"/>
        </w:rPr>
        <w:t xml:space="preserve"> </w:t>
      </w:r>
      <w:r>
        <w:rPr>
          <w:rFonts w:ascii="Century" w:hAnsi="Century" w:hint="eastAsia"/>
          <w:sz w:val="24"/>
        </w:rPr>
        <w:t>ウ　民事再生法（平成１１年法律第２２５号）の適用を申請した者で、同法に</w:t>
      </w:r>
    </w:p>
    <w:p w:rsidR="00AF7731" w:rsidRPr="0038552A" w:rsidRDefault="00AF7731" w:rsidP="000123FB">
      <w:pPr>
        <w:ind w:firstLineChars="550" w:firstLine="1299"/>
        <w:rPr>
          <w:rFonts w:ascii="Century" w:hAnsi="Century"/>
          <w:sz w:val="24"/>
        </w:rPr>
      </w:pPr>
      <w:r>
        <w:rPr>
          <w:rFonts w:ascii="Century" w:hAnsi="Century" w:hint="eastAsia"/>
          <w:sz w:val="24"/>
        </w:rPr>
        <w:t>基づく裁判所からの再生手続き開始の決定がされていない者</w:t>
      </w:r>
      <w:r w:rsidRPr="0038552A">
        <w:rPr>
          <w:rFonts w:ascii="Century" w:hAnsi="Century" w:hint="eastAsia"/>
          <w:sz w:val="24"/>
        </w:rPr>
        <w:t xml:space="preserve">　　　</w:t>
      </w:r>
    </w:p>
    <w:p w:rsidR="00AF7731" w:rsidRPr="000123FB" w:rsidRDefault="00AF7731" w:rsidP="00AF7731">
      <w:pPr>
        <w:ind w:firstLineChars="50" w:firstLine="118"/>
        <w:rPr>
          <w:rFonts w:ascii="Century" w:hAnsi="Century"/>
          <w:sz w:val="24"/>
        </w:rPr>
      </w:pPr>
      <w:r w:rsidRPr="0038552A">
        <w:rPr>
          <w:rFonts w:ascii="Century" w:hAnsi="Century" w:hint="eastAsia"/>
          <w:sz w:val="24"/>
        </w:rPr>
        <w:t>（</w:t>
      </w:r>
      <w:r>
        <w:rPr>
          <w:rFonts w:ascii="Century" w:hAnsi="Century" w:hint="eastAsia"/>
          <w:sz w:val="24"/>
        </w:rPr>
        <w:t xml:space="preserve">　</w:t>
      </w:r>
      <w:r w:rsidR="000123FB">
        <w:rPr>
          <w:rFonts w:ascii="Century" w:hAnsi="Century" w:hint="eastAsia"/>
          <w:sz w:val="24"/>
        </w:rPr>
        <w:t>）一般労働者派遣事業に関する許可を有している</w:t>
      </w:r>
      <w:r w:rsidR="00BA358E">
        <w:rPr>
          <w:rFonts w:ascii="Century" w:hAnsi="Century" w:hint="eastAsia"/>
          <w:sz w:val="24"/>
        </w:rPr>
        <w:t>者</w:t>
      </w:r>
      <w:r w:rsidRPr="0038552A">
        <w:rPr>
          <w:rFonts w:ascii="Century" w:hAnsi="Century" w:hint="eastAsia"/>
          <w:sz w:val="24"/>
        </w:rPr>
        <w:t>。</w:t>
      </w:r>
    </w:p>
    <w:p w:rsidR="00AF7731" w:rsidRPr="0038552A" w:rsidRDefault="00AF7731" w:rsidP="00AF7731">
      <w:pPr>
        <w:ind w:firstLineChars="50" w:firstLine="118"/>
        <w:rPr>
          <w:rFonts w:ascii="Century" w:hAnsi="Century"/>
          <w:sz w:val="24"/>
        </w:rPr>
      </w:pPr>
      <w:r w:rsidRPr="0038552A">
        <w:rPr>
          <w:rFonts w:ascii="Century" w:hAnsi="Century" w:hint="eastAsia"/>
          <w:sz w:val="24"/>
        </w:rPr>
        <w:t>（</w:t>
      </w:r>
      <w:r>
        <w:rPr>
          <w:rFonts w:ascii="Century" w:hAnsi="Century" w:hint="eastAsia"/>
          <w:sz w:val="24"/>
        </w:rPr>
        <w:t xml:space="preserve">　</w:t>
      </w:r>
      <w:r w:rsidRPr="0038552A">
        <w:rPr>
          <w:rFonts w:ascii="Century" w:hAnsi="Century" w:hint="eastAsia"/>
          <w:sz w:val="24"/>
        </w:rPr>
        <w:t>）公告の日を起算日として前２年の間に、国又は地方公共団体から外国語指導に</w:t>
      </w:r>
    </w:p>
    <w:p w:rsidR="00AF7731" w:rsidRDefault="00BA358E" w:rsidP="00AF7731">
      <w:pPr>
        <w:ind w:firstLineChars="350" w:firstLine="826"/>
        <w:rPr>
          <w:rFonts w:ascii="Century" w:hAnsi="Century"/>
          <w:sz w:val="24"/>
        </w:rPr>
      </w:pPr>
      <w:r>
        <w:rPr>
          <w:rFonts w:ascii="Century" w:hAnsi="Century" w:hint="eastAsia"/>
          <w:sz w:val="24"/>
        </w:rPr>
        <w:t>関する業務を受託し、かつその業務を履行した実績がある者</w:t>
      </w:r>
      <w:r w:rsidR="00AF7731" w:rsidRPr="0038552A">
        <w:rPr>
          <w:rFonts w:ascii="Century" w:hAnsi="Century" w:hint="eastAsia"/>
          <w:sz w:val="24"/>
        </w:rPr>
        <w:t>。</w:t>
      </w:r>
    </w:p>
    <w:sectPr w:rsidR="00AF7731" w:rsidSect="00AF7731">
      <w:pgSz w:w="11906" w:h="16838" w:code="9"/>
      <w:pgMar w:top="1985" w:right="1418" w:bottom="1701" w:left="1418" w:header="851" w:footer="992" w:gutter="0"/>
      <w:cols w:space="425"/>
      <w:docGrid w:type="linesAndChars" w:linePitch="346"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594" w:rsidRDefault="00991594" w:rsidP="00002D1B">
      <w:r>
        <w:separator/>
      </w:r>
    </w:p>
  </w:endnote>
  <w:endnote w:type="continuationSeparator" w:id="0">
    <w:p w:rsidR="00991594" w:rsidRDefault="00991594" w:rsidP="0000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594" w:rsidRDefault="00991594" w:rsidP="00002D1B">
      <w:r>
        <w:separator/>
      </w:r>
    </w:p>
  </w:footnote>
  <w:footnote w:type="continuationSeparator" w:id="0">
    <w:p w:rsidR="00991594" w:rsidRDefault="00991594" w:rsidP="00002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43FCF"/>
    <w:multiLevelType w:val="hybridMultilevel"/>
    <w:tmpl w:val="13B426F6"/>
    <w:lvl w:ilvl="0" w:tplc="EC306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291633"/>
    <w:multiLevelType w:val="hybridMultilevel"/>
    <w:tmpl w:val="6E402000"/>
    <w:lvl w:ilvl="0" w:tplc="FE28F9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817CE8"/>
    <w:multiLevelType w:val="hybridMultilevel"/>
    <w:tmpl w:val="AEAEE6F2"/>
    <w:lvl w:ilvl="0" w:tplc="D8D4F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3"/>
  <w:drawingGridVerticalSpacing w:val="173"/>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0B17"/>
    <w:rsid w:val="00002D1B"/>
    <w:rsid w:val="000123FB"/>
    <w:rsid w:val="00023C66"/>
    <w:rsid w:val="00074ED1"/>
    <w:rsid w:val="000D5B99"/>
    <w:rsid w:val="002D5338"/>
    <w:rsid w:val="002F72FD"/>
    <w:rsid w:val="003917F6"/>
    <w:rsid w:val="003B0DC7"/>
    <w:rsid w:val="003B50D1"/>
    <w:rsid w:val="003D7989"/>
    <w:rsid w:val="00427572"/>
    <w:rsid w:val="004B76D0"/>
    <w:rsid w:val="004D5B9F"/>
    <w:rsid w:val="00594C1F"/>
    <w:rsid w:val="005C4632"/>
    <w:rsid w:val="005C6182"/>
    <w:rsid w:val="00706E9D"/>
    <w:rsid w:val="007D3A4D"/>
    <w:rsid w:val="008039D5"/>
    <w:rsid w:val="00860625"/>
    <w:rsid w:val="008B2A76"/>
    <w:rsid w:val="008F34F0"/>
    <w:rsid w:val="008F767E"/>
    <w:rsid w:val="009704DF"/>
    <w:rsid w:val="00970B17"/>
    <w:rsid w:val="00991594"/>
    <w:rsid w:val="00A33834"/>
    <w:rsid w:val="00A43026"/>
    <w:rsid w:val="00A47BF6"/>
    <w:rsid w:val="00AF7731"/>
    <w:rsid w:val="00B80F4D"/>
    <w:rsid w:val="00BA358E"/>
    <w:rsid w:val="00C42B62"/>
    <w:rsid w:val="00C944EA"/>
    <w:rsid w:val="00C97760"/>
    <w:rsid w:val="00CA4169"/>
    <w:rsid w:val="00DE1746"/>
    <w:rsid w:val="00F71CD6"/>
    <w:rsid w:val="00FC2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5:docId w15:val="{04CF78E4-DD28-4821-83A0-1C8205BD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2B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1746"/>
    <w:pPr>
      <w:jc w:val="center"/>
    </w:pPr>
    <w:rPr>
      <w:sz w:val="24"/>
    </w:rPr>
  </w:style>
  <w:style w:type="character" w:customStyle="1" w:styleId="a4">
    <w:name w:val="記 (文字)"/>
    <w:basedOn w:val="a0"/>
    <w:link w:val="a3"/>
    <w:uiPriority w:val="99"/>
    <w:rsid w:val="00DE1746"/>
    <w:rPr>
      <w:sz w:val="24"/>
    </w:rPr>
  </w:style>
  <w:style w:type="paragraph" w:styleId="a5">
    <w:name w:val="Closing"/>
    <w:basedOn w:val="a"/>
    <w:link w:val="a6"/>
    <w:uiPriority w:val="99"/>
    <w:unhideWhenUsed/>
    <w:rsid w:val="00DE1746"/>
    <w:pPr>
      <w:jc w:val="right"/>
    </w:pPr>
    <w:rPr>
      <w:sz w:val="24"/>
    </w:rPr>
  </w:style>
  <w:style w:type="character" w:customStyle="1" w:styleId="a6">
    <w:name w:val="結語 (文字)"/>
    <w:basedOn w:val="a0"/>
    <w:link w:val="a5"/>
    <w:uiPriority w:val="99"/>
    <w:rsid w:val="00DE1746"/>
    <w:rPr>
      <w:sz w:val="24"/>
    </w:rPr>
  </w:style>
  <w:style w:type="paragraph" w:styleId="a7">
    <w:name w:val="header"/>
    <w:basedOn w:val="a"/>
    <w:link w:val="a8"/>
    <w:uiPriority w:val="99"/>
    <w:unhideWhenUsed/>
    <w:rsid w:val="00002D1B"/>
    <w:pPr>
      <w:tabs>
        <w:tab w:val="center" w:pos="4252"/>
        <w:tab w:val="right" w:pos="8504"/>
      </w:tabs>
      <w:snapToGrid w:val="0"/>
    </w:pPr>
  </w:style>
  <w:style w:type="character" w:customStyle="1" w:styleId="a8">
    <w:name w:val="ヘッダー (文字)"/>
    <w:basedOn w:val="a0"/>
    <w:link w:val="a7"/>
    <w:uiPriority w:val="99"/>
    <w:rsid w:val="00002D1B"/>
  </w:style>
  <w:style w:type="paragraph" w:styleId="a9">
    <w:name w:val="footer"/>
    <w:basedOn w:val="a"/>
    <w:link w:val="aa"/>
    <w:uiPriority w:val="99"/>
    <w:unhideWhenUsed/>
    <w:rsid w:val="00002D1B"/>
    <w:pPr>
      <w:tabs>
        <w:tab w:val="center" w:pos="4252"/>
        <w:tab w:val="right" w:pos="8504"/>
      </w:tabs>
      <w:snapToGrid w:val="0"/>
    </w:pPr>
  </w:style>
  <w:style w:type="character" w:customStyle="1" w:styleId="aa">
    <w:name w:val="フッター (文字)"/>
    <w:basedOn w:val="a0"/>
    <w:link w:val="a9"/>
    <w:uiPriority w:val="99"/>
    <w:rsid w:val="00002D1B"/>
  </w:style>
  <w:style w:type="paragraph" w:styleId="ab">
    <w:name w:val="List Paragraph"/>
    <w:basedOn w:val="a"/>
    <w:uiPriority w:val="34"/>
    <w:qFormat/>
    <w:rsid w:val="00C97760"/>
    <w:pPr>
      <w:ind w:leftChars="400" w:left="840"/>
    </w:pPr>
  </w:style>
  <w:style w:type="paragraph" w:styleId="ac">
    <w:name w:val="Balloon Text"/>
    <w:basedOn w:val="a"/>
    <w:link w:val="ad"/>
    <w:uiPriority w:val="99"/>
    <w:semiHidden/>
    <w:unhideWhenUsed/>
    <w:rsid w:val="009704D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04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君津市</dc:creator>
  <cp:lastModifiedBy>山元　佳織</cp:lastModifiedBy>
  <cp:revision>31</cp:revision>
  <cp:lastPrinted>2021-12-13T07:51:00Z</cp:lastPrinted>
  <dcterms:created xsi:type="dcterms:W3CDTF">2015-10-09T06:25:00Z</dcterms:created>
  <dcterms:modified xsi:type="dcterms:W3CDTF">2025-09-17T07:47:00Z</dcterms:modified>
</cp:coreProperties>
</file>