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53" w:rsidRDefault="00732D90" w:rsidP="00732D90">
      <w:pPr>
        <w:ind w:left="240" w:hanging="240"/>
        <w:jc w:val="center"/>
        <w:rPr>
          <w:sz w:val="32"/>
        </w:rPr>
      </w:pPr>
      <w:r>
        <w:rPr>
          <w:rFonts w:hint="eastAsia"/>
          <w:sz w:val="32"/>
        </w:rPr>
        <w:t>誓　約　書</w:t>
      </w:r>
    </w:p>
    <w:p w:rsidR="002D301B" w:rsidRPr="00E30C20" w:rsidRDefault="002D301B" w:rsidP="002D301B">
      <w:pPr>
        <w:spacing w:before="61"/>
        <w:rPr>
          <w:sz w:val="24"/>
          <w:szCs w:val="24"/>
        </w:rPr>
      </w:pPr>
    </w:p>
    <w:p w:rsidR="00732D90" w:rsidRDefault="00732D90" w:rsidP="002D301B">
      <w:pPr>
        <w:spacing w:before="61"/>
        <w:ind w:firstLineChars="100" w:firstLine="240"/>
        <w:rPr>
          <w:sz w:val="24"/>
          <w:szCs w:val="24"/>
        </w:rPr>
      </w:pPr>
      <w:r w:rsidRPr="00243A42">
        <w:rPr>
          <w:rFonts w:hint="eastAsia"/>
          <w:sz w:val="24"/>
          <w:szCs w:val="24"/>
        </w:rPr>
        <w:t>君津市長　　　様</w:t>
      </w:r>
    </w:p>
    <w:p w:rsidR="00526152" w:rsidRDefault="00526152" w:rsidP="00390838">
      <w:pPr>
        <w:spacing w:before="61"/>
        <w:rPr>
          <w:sz w:val="24"/>
          <w:szCs w:val="24"/>
        </w:rPr>
      </w:pPr>
    </w:p>
    <w:p w:rsidR="002D301B" w:rsidRDefault="002D301B" w:rsidP="002D301B">
      <w:pPr>
        <w:spacing w:before="61"/>
        <w:ind w:firstLineChars="100" w:firstLine="240"/>
        <w:rPr>
          <w:sz w:val="24"/>
          <w:szCs w:val="24"/>
        </w:rPr>
      </w:pPr>
      <w:r w:rsidRPr="002D301B">
        <w:rPr>
          <w:rFonts w:hint="eastAsia"/>
          <w:sz w:val="24"/>
          <w:szCs w:val="24"/>
        </w:rPr>
        <w:t>内みのわ運動公園内でキッチンカーの出店をしたいので、下記の</w:t>
      </w:r>
      <w:r>
        <w:rPr>
          <w:rFonts w:hint="eastAsia"/>
          <w:sz w:val="24"/>
          <w:szCs w:val="24"/>
        </w:rPr>
        <w:t>とおり</w:t>
      </w:r>
      <w:r w:rsidR="005910D5">
        <w:rPr>
          <w:rFonts w:hint="eastAsia"/>
          <w:sz w:val="24"/>
          <w:szCs w:val="24"/>
        </w:rPr>
        <w:t>誓約</w:t>
      </w:r>
      <w:r>
        <w:rPr>
          <w:rFonts w:hint="eastAsia"/>
          <w:sz w:val="24"/>
          <w:szCs w:val="24"/>
        </w:rPr>
        <w:t>します。</w:t>
      </w:r>
    </w:p>
    <w:p w:rsidR="002D301B" w:rsidRDefault="002D301B" w:rsidP="00390838">
      <w:pPr>
        <w:spacing w:before="61"/>
        <w:rPr>
          <w:sz w:val="24"/>
          <w:szCs w:val="24"/>
        </w:rPr>
      </w:pPr>
    </w:p>
    <w:p w:rsidR="00447915" w:rsidRDefault="00776B6E" w:rsidP="00776B6E">
      <w:pPr>
        <w:spacing w:before="61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447915">
        <w:rPr>
          <w:rFonts w:hint="eastAsia"/>
          <w:sz w:val="24"/>
          <w:szCs w:val="24"/>
        </w:rPr>
        <w:t>下記</w:t>
      </w:r>
      <w:r w:rsidR="00E30C20">
        <w:rPr>
          <w:rFonts w:hint="eastAsia"/>
          <w:sz w:val="24"/>
          <w:szCs w:val="24"/>
        </w:rPr>
        <w:t>のとおり、</w:t>
      </w:r>
      <w:r w:rsidR="00447915">
        <w:rPr>
          <w:rFonts w:hint="eastAsia"/>
          <w:sz w:val="24"/>
          <w:szCs w:val="24"/>
        </w:rPr>
        <w:t>「内みのわ運動公園内　キッチンカー出店に係る要項」に記載のある出店の制限の対象となる要件について、いずれにも該当しないことを表明、確約します。</w:t>
      </w:r>
      <w:bookmarkStart w:id="0" w:name="_GoBack"/>
      <w:bookmarkEnd w:id="0"/>
    </w:p>
    <w:p w:rsidR="00447915" w:rsidRPr="00526152" w:rsidRDefault="00447915" w:rsidP="00390838">
      <w:pPr>
        <w:spacing w:before="61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5324475" cy="2962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962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61587" id="正方形/長方形 1" o:spid="_x0000_s1026" style="position:absolute;left:0;text-align:left;margin-left:368.05pt;margin-top:12.75pt;width:419.25pt;height:23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</w:p>
    <w:p w:rsidR="00447915" w:rsidRPr="00447915" w:rsidRDefault="00447915" w:rsidP="00447915">
      <w:pPr>
        <w:spacing w:line="400" w:lineRule="exact"/>
        <w:ind w:leftChars="100" w:left="220" w:rightChars="100" w:right="220"/>
        <w:rPr>
          <w:szCs w:val="24"/>
        </w:rPr>
      </w:pPr>
      <w:r w:rsidRPr="00447915">
        <w:rPr>
          <w:rFonts w:hint="eastAsia"/>
          <w:sz w:val="24"/>
          <w:szCs w:val="24"/>
        </w:rPr>
        <w:t>内みのわ運動公園内　キッチンカー出店に係る要項</w:t>
      </w:r>
      <w:r w:rsidR="00E30C20">
        <w:rPr>
          <w:rFonts w:hint="eastAsia"/>
          <w:sz w:val="24"/>
          <w:szCs w:val="24"/>
        </w:rPr>
        <w:t>（</w:t>
      </w:r>
      <w:r w:rsidRPr="00447915">
        <w:rPr>
          <w:rFonts w:hint="eastAsia"/>
          <w:sz w:val="24"/>
          <w:szCs w:val="24"/>
        </w:rPr>
        <w:t>抜粋）</w:t>
      </w:r>
    </w:p>
    <w:p w:rsidR="002D301B" w:rsidRPr="00E30C20" w:rsidRDefault="002D301B" w:rsidP="00447915">
      <w:pPr>
        <w:spacing w:line="400" w:lineRule="exact"/>
        <w:ind w:leftChars="100" w:left="220" w:rightChars="100" w:right="220"/>
        <w:rPr>
          <w:sz w:val="21"/>
          <w:szCs w:val="24"/>
        </w:rPr>
      </w:pPr>
      <w:r w:rsidRPr="00E30C20">
        <w:rPr>
          <w:rFonts w:hint="eastAsia"/>
          <w:sz w:val="21"/>
          <w:szCs w:val="24"/>
        </w:rPr>
        <w:t>３　出店者の資格要件</w:t>
      </w:r>
    </w:p>
    <w:p w:rsidR="002D301B" w:rsidRPr="00E30C20" w:rsidRDefault="002D301B" w:rsidP="00447915">
      <w:pPr>
        <w:spacing w:line="400" w:lineRule="exact"/>
        <w:ind w:leftChars="100" w:left="220" w:rightChars="100" w:right="220" w:firstLineChars="100" w:firstLine="210"/>
        <w:rPr>
          <w:sz w:val="21"/>
          <w:szCs w:val="24"/>
        </w:rPr>
      </w:pPr>
      <w:r w:rsidRPr="00E30C20">
        <w:rPr>
          <w:rFonts w:hint="eastAsia"/>
          <w:sz w:val="21"/>
          <w:szCs w:val="24"/>
        </w:rPr>
        <w:t>(2</w:t>
      </w:r>
      <w:r w:rsidRPr="00E30C20">
        <w:rPr>
          <w:sz w:val="21"/>
          <w:szCs w:val="24"/>
        </w:rPr>
        <w:t>)</w:t>
      </w:r>
      <w:r w:rsidRPr="00E30C20">
        <w:rPr>
          <w:rFonts w:hint="eastAsia"/>
          <w:sz w:val="21"/>
          <w:szCs w:val="24"/>
        </w:rPr>
        <w:t xml:space="preserve"> 出店の制限</w:t>
      </w:r>
    </w:p>
    <w:p w:rsidR="002D301B" w:rsidRPr="00E30C20" w:rsidRDefault="002D301B" w:rsidP="00447915">
      <w:pPr>
        <w:spacing w:line="400" w:lineRule="exact"/>
        <w:ind w:leftChars="100" w:left="220" w:rightChars="100" w:right="220" w:firstLineChars="200" w:firstLine="420"/>
        <w:rPr>
          <w:sz w:val="21"/>
          <w:szCs w:val="24"/>
        </w:rPr>
      </w:pPr>
      <w:r w:rsidRPr="00E30C20">
        <w:rPr>
          <w:rFonts w:hint="eastAsia"/>
          <w:sz w:val="21"/>
          <w:szCs w:val="24"/>
        </w:rPr>
        <w:t>次のいずれかに該当する場合は、出店をすることができません。</w:t>
      </w:r>
    </w:p>
    <w:p w:rsidR="002D301B" w:rsidRPr="00E30C20" w:rsidRDefault="002D301B" w:rsidP="00447915">
      <w:pPr>
        <w:spacing w:line="400" w:lineRule="exact"/>
        <w:ind w:leftChars="300" w:left="870" w:rightChars="100" w:right="220" w:hangingChars="100" w:hanging="210"/>
        <w:rPr>
          <w:sz w:val="21"/>
          <w:szCs w:val="24"/>
        </w:rPr>
      </w:pPr>
      <w:r w:rsidRPr="00E30C20">
        <w:rPr>
          <w:rFonts w:hint="eastAsia"/>
          <w:sz w:val="21"/>
          <w:szCs w:val="24"/>
        </w:rPr>
        <w:t>ア　地方自治法施行令（昭和２２年政令第１６号）第１６７条の４第１項（契約を締結する能力を有しない者、破産者で復権を得ない者及び暴力団員）の規定に該当する者</w:t>
      </w:r>
    </w:p>
    <w:p w:rsidR="002D301B" w:rsidRPr="00E30C20" w:rsidRDefault="002D301B" w:rsidP="00447915">
      <w:pPr>
        <w:spacing w:line="400" w:lineRule="exact"/>
        <w:ind w:leftChars="300" w:left="870" w:rightChars="100" w:right="220" w:hangingChars="100" w:hanging="210"/>
        <w:rPr>
          <w:sz w:val="21"/>
          <w:szCs w:val="24"/>
        </w:rPr>
      </w:pPr>
      <w:r w:rsidRPr="00E30C20">
        <w:rPr>
          <w:rFonts w:hint="eastAsia"/>
          <w:sz w:val="21"/>
          <w:szCs w:val="24"/>
        </w:rPr>
        <w:t>イ　会社更生法（平成１４年法律第１５４号）及び民事再生法（平成１１年法律第２２５号）に基づく更生・再生手続き中の者</w:t>
      </w:r>
    </w:p>
    <w:p w:rsidR="002D301B" w:rsidRPr="00E30C20" w:rsidRDefault="002D301B" w:rsidP="00447915">
      <w:pPr>
        <w:spacing w:line="400" w:lineRule="exact"/>
        <w:ind w:leftChars="300" w:left="870" w:rightChars="100" w:right="220" w:hangingChars="100" w:hanging="210"/>
        <w:rPr>
          <w:sz w:val="21"/>
          <w:szCs w:val="24"/>
        </w:rPr>
      </w:pPr>
      <w:r w:rsidRPr="00E30C20">
        <w:rPr>
          <w:rFonts w:hint="eastAsia"/>
          <w:sz w:val="21"/>
          <w:szCs w:val="24"/>
        </w:rPr>
        <w:t>ウ　暴力団員による不当な行為の防止等に関する法律（平成３年法律第７７号）第２条第２号に規定する暴力団又は君津市暴力団排除条例に該当する者</w:t>
      </w:r>
    </w:p>
    <w:p w:rsidR="002D301B" w:rsidRPr="00E30C20" w:rsidRDefault="002D301B" w:rsidP="00447915">
      <w:pPr>
        <w:spacing w:line="400" w:lineRule="exact"/>
        <w:ind w:leftChars="300" w:left="870" w:rightChars="100" w:right="220" w:hangingChars="100" w:hanging="210"/>
        <w:rPr>
          <w:sz w:val="21"/>
          <w:szCs w:val="24"/>
        </w:rPr>
      </w:pPr>
      <w:r w:rsidRPr="00E30C20">
        <w:rPr>
          <w:rFonts w:hint="eastAsia"/>
          <w:sz w:val="21"/>
          <w:szCs w:val="24"/>
        </w:rPr>
        <w:t>エ　宗教活動又は政治活動を主たる目的としている者</w:t>
      </w:r>
    </w:p>
    <w:p w:rsidR="002D301B" w:rsidRPr="008059F1" w:rsidRDefault="002D301B" w:rsidP="002D301B">
      <w:pPr>
        <w:spacing w:line="400" w:lineRule="exact"/>
        <w:rPr>
          <w:rFonts w:ascii="ＭＳ ゴシック" w:eastAsia="ＭＳ ゴシック" w:hAnsi="ＭＳ ゴシック"/>
          <w:szCs w:val="24"/>
        </w:rPr>
      </w:pPr>
    </w:p>
    <w:p w:rsidR="003F7550" w:rsidRDefault="00EE182A" w:rsidP="00776B6E">
      <w:pPr>
        <w:spacing w:before="61"/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776B6E">
        <w:rPr>
          <w:rFonts w:hint="eastAsia"/>
          <w:sz w:val="24"/>
          <w:szCs w:val="24"/>
        </w:rPr>
        <w:t>．</w:t>
      </w:r>
      <w:r w:rsidR="00F966AE" w:rsidRPr="00F966AE">
        <w:rPr>
          <w:rFonts w:ascii="ＭＳ 明朝" w:hAnsi="ＭＳ 明朝"/>
          <w:sz w:val="24"/>
          <w:szCs w:val="24"/>
        </w:rPr>
        <w:t>出店に伴い発生した施設の損害及び第三者への損害は</w:t>
      </w:r>
      <w:r w:rsidR="00F966AE">
        <w:rPr>
          <w:rFonts w:ascii="ＭＳ 明朝" w:hAnsi="ＭＳ 明朝" w:hint="eastAsia"/>
          <w:sz w:val="24"/>
          <w:szCs w:val="24"/>
        </w:rPr>
        <w:t>、</w:t>
      </w:r>
      <w:r w:rsidR="00F966AE" w:rsidRPr="00F966AE">
        <w:rPr>
          <w:rFonts w:ascii="ＭＳ 明朝" w:hAnsi="ＭＳ 明朝"/>
          <w:sz w:val="24"/>
          <w:szCs w:val="24"/>
        </w:rPr>
        <w:t>一切の賠償の</w:t>
      </w:r>
      <w:r w:rsidR="00F966AE" w:rsidRPr="00F966AE">
        <w:rPr>
          <w:rFonts w:ascii="ＭＳ 明朝" w:hAnsi="ＭＳ 明朝" w:hint="eastAsia"/>
          <w:sz w:val="24"/>
          <w:szCs w:val="24"/>
        </w:rPr>
        <w:t>責任</w:t>
      </w:r>
      <w:r w:rsidR="00F966AE">
        <w:rPr>
          <w:rFonts w:ascii="ＭＳ 明朝" w:hAnsi="ＭＳ 明朝"/>
          <w:sz w:val="24"/>
          <w:szCs w:val="24"/>
        </w:rPr>
        <w:t>を</w:t>
      </w:r>
      <w:r w:rsidR="00F966AE">
        <w:rPr>
          <w:rFonts w:ascii="ＭＳ 明朝" w:hAnsi="ＭＳ 明朝" w:hint="eastAsia"/>
          <w:sz w:val="24"/>
          <w:szCs w:val="24"/>
        </w:rPr>
        <w:t>負います。</w:t>
      </w:r>
    </w:p>
    <w:p w:rsidR="00E30C20" w:rsidRPr="00776B6E" w:rsidRDefault="00E30C20" w:rsidP="00776B6E">
      <w:pPr>
        <w:spacing w:before="61"/>
        <w:ind w:left="240" w:hangingChars="100" w:hanging="240"/>
        <w:rPr>
          <w:rFonts w:hint="eastAsia"/>
          <w:sz w:val="24"/>
          <w:szCs w:val="24"/>
        </w:rPr>
      </w:pPr>
    </w:p>
    <w:p w:rsidR="005910D5" w:rsidRDefault="00776B6E" w:rsidP="00776B6E">
      <w:pPr>
        <w:spacing w:before="61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３．出店にあたり、公序良俗を守り、</w:t>
      </w:r>
      <w:r w:rsidR="00E30C20">
        <w:rPr>
          <w:rFonts w:hint="eastAsia"/>
          <w:sz w:val="24"/>
          <w:szCs w:val="24"/>
        </w:rPr>
        <w:t>「内みのわ運動公園内　キッチンカー出店に係る要項」</w:t>
      </w:r>
      <w:r>
        <w:rPr>
          <w:rFonts w:hint="eastAsia"/>
          <w:sz w:val="24"/>
          <w:szCs w:val="24"/>
        </w:rPr>
        <w:t>及び公園管理者の指示に従います。</w:t>
      </w:r>
    </w:p>
    <w:p w:rsidR="00E30C20" w:rsidRDefault="00E30C20" w:rsidP="00776B6E">
      <w:pPr>
        <w:spacing w:before="61"/>
        <w:ind w:left="240" w:hangingChars="100" w:hanging="240"/>
        <w:rPr>
          <w:rFonts w:hint="eastAsia"/>
          <w:sz w:val="24"/>
          <w:szCs w:val="24"/>
        </w:rPr>
      </w:pPr>
    </w:p>
    <w:p w:rsidR="003F7550" w:rsidRDefault="00885008" w:rsidP="00776B6E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４．</w:t>
      </w:r>
      <w:r w:rsidRPr="00885008">
        <w:rPr>
          <w:rFonts w:hint="eastAsia"/>
          <w:sz w:val="24"/>
        </w:rPr>
        <w:t>申請に虚偽があった場合や許可条件を守らない</w:t>
      </w:r>
      <w:r>
        <w:rPr>
          <w:rFonts w:hint="eastAsia"/>
          <w:sz w:val="24"/>
        </w:rPr>
        <w:t>ことにより許可が取り消され、損害が生じた場合でも、損害賠償その他の請求は一切行いません。</w:t>
      </w:r>
      <w:r>
        <w:rPr>
          <w:sz w:val="24"/>
        </w:rPr>
        <w:t xml:space="preserve"> </w:t>
      </w:r>
    </w:p>
    <w:p w:rsidR="00885008" w:rsidRDefault="00885008" w:rsidP="00776B6E">
      <w:pPr>
        <w:ind w:left="240" w:hangingChars="100" w:hanging="240"/>
        <w:rPr>
          <w:rFonts w:hint="eastAsia"/>
          <w:sz w:val="24"/>
        </w:rPr>
      </w:pPr>
    </w:p>
    <w:p w:rsidR="003F7550" w:rsidRPr="00F636EC" w:rsidRDefault="003F7550" w:rsidP="003F7550">
      <w:pPr>
        <w:spacing w:before="24"/>
        <w:ind w:right="960" w:firstLineChars="100" w:firstLine="240"/>
        <w:rPr>
          <w:rFonts w:hint="eastAsia"/>
          <w:sz w:val="24"/>
          <w:szCs w:val="24"/>
        </w:rPr>
      </w:pPr>
      <w:r w:rsidRPr="00F636EC">
        <w:rPr>
          <w:sz w:val="24"/>
          <w:szCs w:val="24"/>
        </w:rPr>
        <w:t>令和</w:t>
      </w:r>
      <w:r w:rsidRPr="00F636E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F636EC">
        <w:rPr>
          <w:sz w:val="24"/>
          <w:szCs w:val="24"/>
        </w:rPr>
        <w:t>年</w:t>
      </w:r>
      <w:r w:rsidRPr="00F636E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F636EC">
        <w:rPr>
          <w:sz w:val="24"/>
          <w:szCs w:val="24"/>
        </w:rPr>
        <w:t>月</w:t>
      </w:r>
      <w:r w:rsidRPr="00F636E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F636EC">
        <w:rPr>
          <w:rFonts w:hint="eastAsia"/>
          <w:sz w:val="24"/>
          <w:szCs w:val="24"/>
        </w:rPr>
        <w:t xml:space="preserve">　</w:t>
      </w:r>
      <w:r w:rsidRPr="00F636EC">
        <w:rPr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</w:t>
      </w:r>
    </w:p>
    <w:p w:rsidR="003F7550" w:rsidRPr="00526152" w:rsidRDefault="003F7550" w:rsidP="003F7550">
      <w:pPr>
        <w:spacing w:before="61"/>
        <w:rPr>
          <w:rFonts w:hint="eastAsia"/>
          <w:sz w:val="24"/>
          <w:szCs w:val="24"/>
        </w:rPr>
      </w:pPr>
    </w:p>
    <w:p w:rsidR="003F7550" w:rsidRPr="000A30F1" w:rsidRDefault="003F7550" w:rsidP="009C25D4">
      <w:pPr>
        <w:wordWrap w:val="0"/>
        <w:ind w:left="240" w:hanging="240"/>
        <w:jc w:val="right"/>
        <w:rPr>
          <w:rFonts w:hint="eastAsia"/>
          <w:sz w:val="24"/>
          <w:u w:val="single"/>
        </w:rPr>
      </w:pPr>
      <w:r w:rsidRPr="00526152">
        <w:rPr>
          <w:rFonts w:hint="eastAsia"/>
          <w:sz w:val="24"/>
          <w:u w:val="single"/>
        </w:rPr>
        <w:t>代表者氏名</w:t>
      </w:r>
      <w:r>
        <w:rPr>
          <w:rFonts w:hint="eastAsia"/>
          <w:sz w:val="24"/>
          <w:u w:val="single"/>
        </w:rPr>
        <w:t xml:space="preserve">　　　　　　　　　　　　　　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</w:p>
    <w:sectPr w:rsidR="003F7550" w:rsidRPr="000A30F1" w:rsidSect="00BC7D1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90"/>
    <w:rsid w:val="000A30F1"/>
    <w:rsid w:val="002D301B"/>
    <w:rsid w:val="00390838"/>
    <w:rsid w:val="003F7550"/>
    <w:rsid w:val="00447915"/>
    <w:rsid w:val="00526152"/>
    <w:rsid w:val="005910D5"/>
    <w:rsid w:val="00732D90"/>
    <w:rsid w:val="00776B6E"/>
    <w:rsid w:val="00817253"/>
    <w:rsid w:val="00885008"/>
    <w:rsid w:val="009C25D4"/>
    <w:rsid w:val="00BC7D13"/>
    <w:rsid w:val="00CA0B1B"/>
    <w:rsid w:val="00E30C20"/>
    <w:rsid w:val="00E65067"/>
    <w:rsid w:val="00EE182A"/>
    <w:rsid w:val="00F9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1D4500"/>
  <w15:chartTrackingRefBased/>
  <w15:docId w15:val="{95698BCE-ACA4-4A4F-A8E8-B967634C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32D90"/>
    <w:pPr>
      <w:widowControl w:val="0"/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32D90"/>
  </w:style>
  <w:style w:type="character" w:customStyle="1" w:styleId="a4">
    <w:name w:val="本文 (文字)"/>
    <w:basedOn w:val="a0"/>
    <w:link w:val="a3"/>
    <w:uiPriority w:val="1"/>
    <w:rsid w:val="00732D90"/>
    <w:rPr>
      <w:rFonts w:ascii="ＭＳ Ｐ明朝" w:eastAsia="ＭＳ Ｐ明朝" w:hAnsi="ＭＳ Ｐ明朝" w:cs="ＭＳ Ｐ明朝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　紗季</dc:creator>
  <cp:keywords/>
  <dc:description/>
  <cp:lastModifiedBy>安部　紗季</cp:lastModifiedBy>
  <cp:revision>14</cp:revision>
  <dcterms:created xsi:type="dcterms:W3CDTF">2023-07-07T02:11:00Z</dcterms:created>
  <dcterms:modified xsi:type="dcterms:W3CDTF">2023-07-07T02:41:00Z</dcterms:modified>
</cp:coreProperties>
</file>